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BD" w:rsidRDefault="00AA54BD" w:rsidP="00AA54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Совета</w:t>
      </w:r>
    </w:p>
    <w:p w:rsidR="00AA54BD" w:rsidRDefault="00AA54BD" w:rsidP="00AA54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город </w:t>
      </w:r>
    </w:p>
    <w:p w:rsidR="00AA54BD" w:rsidRDefault="00AA54BD" w:rsidP="00AA54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Стерлитамак РБ</w:t>
      </w:r>
    </w:p>
    <w:p w:rsidR="00AA54BD" w:rsidRDefault="00AA54BD" w:rsidP="00694B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0F67" w:rsidRDefault="00694B22" w:rsidP="00694B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4B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рекомендации кандидатур общественных помощников</w:t>
      </w:r>
    </w:p>
    <w:p w:rsidR="00694B22" w:rsidRDefault="00694B22" w:rsidP="00694B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по правам человека в Республике Башкортостан</w:t>
      </w:r>
    </w:p>
    <w:p w:rsidR="00694B22" w:rsidRDefault="00694B22" w:rsidP="00694B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2809" w:rsidRDefault="003B2809" w:rsidP="0069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809">
        <w:rPr>
          <w:rFonts w:ascii="Times New Roman" w:hAnsi="Times New Roman" w:cs="Times New Roman"/>
          <w:sz w:val="28"/>
          <w:szCs w:val="28"/>
        </w:rPr>
        <w:t xml:space="preserve">     </w:t>
      </w:r>
      <w:r w:rsidR="00694B22">
        <w:rPr>
          <w:rFonts w:ascii="Times New Roman" w:hAnsi="Times New Roman" w:cs="Times New Roman"/>
          <w:sz w:val="28"/>
          <w:szCs w:val="28"/>
        </w:rPr>
        <w:t xml:space="preserve">На заседании Государственного Собрания – Курултая Республики Башкортостан 30 января 2014 года </w:t>
      </w:r>
      <w:r w:rsidR="00E269DF">
        <w:rPr>
          <w:rFonts w:ascii="Times New Roman" w:hAnsi="Times New Roman" w:cs="Times New Roman"/>
          <w:sz w:val="28"/>
          <w:szCs w:val="28"/>
        </w:rPr>
        <w:t>назначен Уполномоченный по правам человека в Республике Башкортостан на новый пятилетний срок. В связи с этим возникает необходимость назначения общественных помощников в районах и городах республики на</w:t>
      </w:r>
      <w:r w:rsidRPr="003B2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срок.</w:t>
      </w:r>
    </w:p>
    <w:p w:rsidR="003B2809" w:rsidRDefault="003B2809" w:rsidP="0069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учетом вышеизложенного, руководствуясь ст.24 Закона Республики Башкортостан «Об Уполномоченном по правам человека в Республике Башкортостан», Совет городского округа город Стерлитамак Республики Башкортостан </w:t>
      </w:r>
    </w:p>
    <w:p w:rsidR="003B2809" w:rsidRDefault="003B2809" w:rsidP="0069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B22" w:rsidRDefault="003B2809" w:rsidP="003B2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3B2809" w:rsidRDefault="003B2809" w:rsidP="003B2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2809" w:rsidRDefault="003B2809" w:rsidP="003B28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для назначения общественными помощниками Уполномоченного по правам человека в Республике Башкортостан по городскому округу город Стерлитамак Республики Башкортостан следующие кандидатуры:</w:t>
      </w:r>
    </w:p>
    <w:p w:rsidR="00A96EC8" w:rsidRDefault="00A96EC8" w:rsidP="00A96EC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Адзитарову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Нуримановну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директора государственного учреждения «Комплексный центр обслуживания населения города Стерлитамак Республики Башкортостан»;</w:t>
      </w:r>
    </w:p>
    <w:p w:rsidR="00AA54BD" w:rsidRDefault="00AA54BD" w:rsidP="00A96EC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Бирюкова Александра Николаевича, директора ГБУЗ РБ Санитарный автотранспорт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817AB7">
        <w:rPr>
          <w:rFonts w:ascii="Times New Roman" w:hAnsi="Times New Roman" w:cs="Times New Roman"/>
          <w:sz w:val="28"/>
          <w:szCs w:val="28"/>
        </w:rPr>
        <w:t>.</w:t>
      </w:r>
    </w:p>
    <w:p w:rsidR="00A96EC8" w:rsidRDefault="00A96EC8" w:rsidP="00A96E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данном предложении информировать Уполномоченного по правам человека в Республике Башкортостан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Р.Ф.Каюмова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7AB7" w:rsidRDefault="00817AB7" w:rsidP="00A96E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 Совета городского округа город Стерлитамак Республики Башкортостан от 31.03.2009г. № 2-2/21з, от 22.07.2011г. № 2-2/53з.</w:t>
      </w:r>
      <w:bookmarkStart w:id="0" w:name="_GoBack"/>
      <w:bookmarkEnd w:id="0"/>
    </w:p>
    <w:p w:rsidR="00A96EC8" w:rsidRDefault="00A96EC8" w:rsidP="00A96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C8" w:rsidRDefault="00A96EC8" w:rsidP="00A96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C8" w:rsidRDefault="00A96EC8" w:rsidP="00A96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A96EC8" w:rsidRDefault="00A96EC8" w:rsidP="00A96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городского</w:t>
      </w:r>
    </w:p>
    <w:p w:rsidR="00A96EC8" w:rsidRDefault="00A96EC8" w:rsidP="00A96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Стерлитамак</w:t>
      </w:r>
    </w:p>
    <w:p w:rsidR="00A96EC8" w:rsidRPr="00A96EC8" w:rsidRDefault="00A96EC8" w:rsidP="00A96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Ю.И.Никифоров</w:t>
      </w:r>
      <w:proofErr w:type="spellEnd"/>
    </w:p>
    <w:p w:rsidR="00E269DF" w:rsidRDefault="00E269DF" w:rsidP="0069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B22" w:rsidRPr="00694B22" w:rsidRDefault="00694B22" w:rsidP="00694B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94B22" w:rsidRPr="0069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B4F35"/>
    <w:multiLevelType w:val="hybridMultilevel"/>
    <w:tmpl w:val="1C1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22"/>
    <w:rsid w:val="0000048B"/>
    <w:rsid w:val="00077280"/>
    <w:rsid w:val="00082D67"/>
    <w:rsid w:val="00092910"/>
    <w:rsid w:val="00115A62"/>
    <w:rsid w:val="0013029F"/>
    <w:rsid w:val="0015793A"/>
    <w:rsid w:val="001B258F"/>
    <w:rsid w:val="001D1A9D"/>
    <w:rsid w:val="0020346B"/>
    <w:rsid w:val="002D44FA"/>
    <w:rsid w:val="00314544"/>
    <w:rsid w:val="003A4AD4"/>
    <w:rsid w:val="003B2809"/>
    <w:rsid w:val="00473B8C"/>
    <w:rsid w:val="00477C94"/>
    <w:rsid w:val="00585416"/>
    <w:rsid w:val="0059713E"/>
    <w:rsid w:val="005B10EC"/>
    <w:rsid w:val="005C077D"/>
    <w:rsid w:val="005C50BB"/>
    <w:rsid w:val="00694B22"/>
    <w:rsid w:val="006A5476"/>
    <w:rsid w:val="006B1D7A"/>
    <w:rsid w:val="00742B35"/>
    <w:rsid w:val="00753482"/>
    <w:rsid w:val="0075484C"/>
    <w:rsid w:val="00774E64"/>
    <w:rsid w:val="007B2FFE"/>
    <w:rsid w:val="00817AB7"/>
    <w:rsid w:val="00821DCD"/>
    <w:rsid w:val="008279E6"/>
    <w:rsid w:val="00833F71"/>
    <w:rsid w:val="00840AA6"/>
    <w:rsid w:val="008D76A0"/>
    <w:rsid w:val="009355F5"/>
    <w:rsid w:val="00965A26"/>
    <w:rsid w:val="009A0DFD"/>
    <w:rsid w:val="009D0018"/>
    <w:rsid w:val="00A40F67"/>
    <w:rsid w:val="00A93C74"/>
    <w:rsid w:val="00A96EC8"/>
    <w:rsid w:val="00AA54BD"/>
    <w:rsid w:val="00AD506D"/>
    <w:rsid w:val="00AD637B"/>
    <w:rsid w:val="00BD4AEC"/>
    <w:rsid w:val="00BE3F7F"/>
    <w:rsid w:val="00BF1571"/>
    <w:rsid w:val="00C26514"/>
    <w:rsid w:val="00C53E7F"/>
    <w:rsid w:val="00C67DD9"/>
    <w:rsid w:val="00C96200"/>
    <w:rsid w:val="00DE0E25"/>
    <w:rsid w:val="00E269DF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C911-C493-439C-AFFD-8F3061D7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B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DE35-83CD-41E9-B9FA-5B735880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7</cp:revision>
  <cp:lastPrinted>2014-03-27T06:14:00Z</cp:lastPrinted>
  <dcterms:created xsi:type="dcterms:W3CDTF">2014-03-24T09:15:00Z</dcterms:created>
  <dcterms:modified xsi:type="dcterms:W3CDTF">2014-03-27T06:20:00Z</dcterms:modified>
</cp:coreProperties>
</file>